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0C519B9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77777777" w:rsid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67CDE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4EAC7E52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46A63EF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Oui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26B75601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Oui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45ABB4AB" w14:textId="77777777" w:rsidR="0022474F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626B33B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0C3255E0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</w:t>
            </w:r>
            <w:r w:rsidR="002247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aux retombées nucléaires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68233D01" w14:textId="024297E3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1840C85B" w:rsidR="00931ABA" w:rsidRPr="00931ABA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5BE6296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0C2B8034" w:rsidR="00902CBD" w:rsidRPr="00931ABA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CFA87F1" w14:textId="340AA83B" w:rsidR="00816C82" w:rsidRDefault="00902CB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7B1E695" w14:textId="01548413" w:rsidR="00902CBD" w:rsidRDefault="00AE33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cTNM :  T         N       M</w:t>
      </w:r>
    </w:p>
    <w:p w14:paraId="49CBC6FA" w14:textId="77777777" w:rsidR="00AE33F2" w:rsidRDefault="00AE33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AE33F2" w14:paraId="2E2F75AA" w14:textId="77777777" w:rsidTr="00E07DF5">
        <w:tc>
          <w:tcPr>
            <w:tcW w:w="4673" w:type="dxa"/>
          </w:tcPr>
          <w:p w14:paraId="048F2437" w14:textId="77777777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Siège de la tumeur primitive : </w:t>
            </w:r>
          </w:p>
          <w:p w14:paraId="026CF234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Multi-site</w:t>
            </w:r>
          </w:p>
          <w:p w14:paraId="28946C6A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Œsophage</w:t>
            </w:r>
          </w:p>
          <w:p w14:paraId="610FE8D6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Jonction oeso-gastrique</w:t>
            </w:r>
          </w:p>
          <w:p w14:paraId="3A6451C7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Estomac</w:t>
            </w:r>
          </w:p>
          <w:p w14:paraId="35A218AF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Duodénum et intestin grêle</w:t>
            </w:r>
          </w:p>
          <w:p w14:paraId="2699BFCD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Pancréas</w:t>
            </w:r>
          </w:p>
          <w:p w14:paraId="735FE739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Foie</w:t>
            </w:r>
          </w:p>
          <w:p w14:paraId="4136680C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Voies biliaires</w:t>
            </w:r>
          </w:p>
          <w:p w14:paraId="5F427564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Colon</w:t>
            </w:r>
          </w:p>
          <w:p w14:paraId="139E5FC9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Jonction recto-sigmoïdienne</w:t>
            </w:r>
          </w:p>
          <w:p w14:paraId="3DCD6F6C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Rectum</w:t>
            </w:r>
          </w:p>
          <w:p w14:paraId="0D384E11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Canal anal</w:t>
            </w:r>
          </w:p>
          <w:p w14:paraId="44178EC2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Appendice</w:t>
            </w:r>
          </w:p>
          <w:p w14:paraId="56CC853D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Péritoine</w:t>
            </w:r>
          </w:p>
          <w:p w14:paraId="7F204A0D" w14:textId="77777777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Primitif non connu</w:t>
            </w:r>
          </w:p>
          <w:p w14:paraId="20D63E88" w14:textId="77777777" w:rsidR="00AE33F2" w:rsidRP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 situ</w:t>
            </w:r>
          </w:p>
          <w:p w14:paraId="0FA6945D" w14:textId="51180074" w:rsidR="00AE33F2" w:rsidRDefault="00AE33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5103" w:type="dxa"/>
          </w:tcPr>
          <w:p w14:paraId="468BE03E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Type histologique :</w:t>
            </w:r>
          </w:p>
          <w:p w14:paraId="783F0D60" w14:textId="2AD26AF4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Adénocarcinome</w:t>
            </w:r>
          </w:p>
          <w:p w14:paraId="03D518AE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Adénocarcinome Lieberkuhnien</w:t>
            </w:r>
          </w:p>
          <w:p w14:paraId="3CCFB89B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Carcinome peu différencié</w:t>
            </w:r>
          </w:p>
          <w:p w14:paraId="09D3D622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Carcinome épidermoide</w:t>
            </w:r>
          </w:p>
          <w:p w14:paraId="734B6293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Carcinome à cellules indépendantes</w:t>
            </w:r>
          </w:p>
          <w:p w14:paraId="024BA06D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Carcinome à cellules en bague à chaton</w:t>
            </w:r>
          </w:p>
          <w:p w14:paraId="07A04310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Carcinome adénosquameux</w:t>
            </w:r>
          </w:p>
          <w:p w14:paraId="26E2F610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Carcinome Muco-sécrétant</w:t>
            </w:r>
          </w:p>
          <w:p w14:paraId="7180DB4D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Carcinome neuro-endocrine</w:t>
            </w:r>
          </w:p>
          <w:p w14:paraId="6FD13039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Cholangiocarcinome</w:t>
            </w:r>
          </w:p>
          <w:p w14:paraId="12EB874A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GIST</w:t>
            </w:r>
          </w:p>
          <w:p w14:paraId="47635EEF" w14:textId="77777777" w:rsid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Carcinome hépato-cellulaire</w:t>
            </w:r>
          </w:p>
          <w:p w14:paraId="04967D12" w14:textId="75044D03" w:rsidR="00AE33F2" w:rsidRPr="00AE33F2" w:rsidRDefault="00AE33F2" w:rsidP="00AE33F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E33F2">
              <w:rPr>
                <w:rFonts w:asciiTheme="minorHAnsi" w:hAnsiTheme="minorHAnsi" w:cstheme="minorHAnsi"/>
                <w:b/>
                <w:bCs/>
                <w:color w:val="000000"/>
              </w:rPr>
              <w:t>Autre</w:t>
            </w:r>
          </w:p>
        </w:tc>
      </w:tr>
      <w:tr w:rsidR="00AE33F2" w14:paraId="44D4BA7A" w14:textId="77777777" w:rsidTr="00E07DF5">
        <w:tc>
          <w:tcPr>
            <w:tcW w:w="4673" w:type="dxa"/>
          </w:tcPr>
          <w:p w14:paraId="14F1043C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DC1C2E9" w14:textId="45252DE5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Date du prélèvement : </w:t>
            </w:r>
          </w:p>
        </w:tc>
        <w:tc>
          <w:tcPr>
            <w:tcW w:w="5103" w:type="dxa"/>
          </w:tcPr>
          <w:p w14:paraId="4B831280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D5F61C6" w14:textId="0F8165C2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pTNM :   T      N       M</w:t>
            </w:r>
          </w:p>
        </w:tc>
      </w:tr>
      <w:tr w:rsidR="00AE33F2" w14:paraId="1C059BA5" w14:textId="77777777" w:rsidTr="00E07DF5">
        <w:tc>
          <w:tcPr>
            <w:tcW w:w="4673" w:type="dxa"/>
          </w:tcPr>
          <w:p w14:paraId="52A45968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0D82FFF" w14:textId="10B620C8" w:rsidR="0022474F" w:rsidRDefault="0022474F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Zone prélevée si besoin : </w:t>
            </w:r>
          </w:p>
          <w:p w14:paraId="21E97979" w14:textId="77777777" w:rsidR="0022474F" w:rsidRDefault="0022474F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6B32B6B" w14:textId="0092FC66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Marqueurs tumoraux</w:t>
            </w:r>
          </w:p>
        </w:tc>
        <w:tc>
          <w:tcPr>
            <w:tcW w:w="5103" w:type="dxa"/>
          </w:tcPr>
          <w:p w14:paraId="15808023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AEF1204" w14:textId="77777777" w:rsidR="0022474F" w:rsidRDefault="0022474F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2957DBD" w14:textId="7445F5AE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PDL1 / CPS : </w:t>
            </w:r>
          </w:p>
        </w:tc>
      </w:tr>
    </w:tbl>
    <w:p w14:paraId="10F265A3" w14:textId="77777777" w:rsidR="00AE33F2" w:rsidRDefault="00AE33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A6F688D" w14:textId="12074497" w:rsidR="00AE33F2" w:rsidRDefault="00AE33F2" w:rsidP="00AE33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AE33F2">
        <w:rPr>
          <w:rFonts w:asciiTheme="minorHAnsi" w:hAnsiTheme="minorHAnsi" w:cstheme="minorHAnsi"/>
          <w:b/>
          <w:bCs/>
          <w:color w:val="000000"/>
        </w:rPr>
        <w:t xml:space="preserve">Mutations retrouvées : </w:t>
      </w:r>
    </w:p>
    <w:p w14:paraId="3F46B0F8" w14:textId="77777777" w:rsidR="00AE33F2" w:rsidRDefault="00AE33F2" w:rsidP="00AE33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4"/>
        <w:gridCol w:w="668"/>
        <w:gridCol w:w="858"/>
        <w:gridCol w:w="698"/>
        <w:gridCol w:w="698"/>
        <w:gridCol w:w="1075"/>
        <w:gridCol w:w="991"/>
        <w:gridCol w:w="715"/>
        <w:gridCol w:w="848"/>
        <w:gridCol w:w="850"/>
        <w:gridCol w:w="696"/>
        <w:gridCol w:w="971"/>
      </w:tblGrid>
      <w:tr w:rsidR="00AE33F2" w14:paraId="2ECD28D2" w14:textId="2B8F1F96" w:rsidTr="00AE33F2">
        <w:tc>
          <w:tcPr>
            <w:tcW w:w="674" w:type="dxa"/>
          </w:tcPr>
          <w:p w14:paraId="44F5D0C1" w14:textId="53D790EE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RAS</w:t>
            </w:r>
          </w:p>
        </w:tc>
        <w:tc>
          <w:tcPr>
            <w:tcW w:w="668" w:type="dxa"/>
          </w:tcPr>
          <w:p w14:paraId="25566337" w14:textId="34ACCBA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MSI IHC</w:t>
            </w:r>
          </w:p>
        </w:tc>
        <w:tc>
          <w:tcPr>
            <w:tcW w:w="858" w:type="dxa"/>
          </w:tcPr>
          <w:p w14:paraId="7E290C6B" w14:textId="651411C6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MSI biomol</w:t>
            </w:r>
          </w:p>
        </w:tc>
        <w:tc>
          <w:tcPr>
            <w:tcW w:w="698" w:type="dxa"/>
          </w:tcPr>
          <w:p w14:paraId="07CE641A" w14:textId="07C30BA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BRAF</w:t>
            </w:r>
          </w:p>
        </w:tc>
        <w:tc>
          <w:tcPr>
            <w:tcW w:w="698" w:type="dxa"/>
          </w:tcPr>
          <w:p w14:paraId="13E2FD69" w14:textId="066B395A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HER2</w:t>
            </w:r>
          </w:p>
        </w:tc>
        <w:tc>
          <w:tcPr>
            <w:tcW w:w="1075" w:type="dxa"/>
          </w:tcPr>
          <w:p w14:paraId="06204EF5" w14:textId="298C461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Claudine 18.2</w:t>
            </w:r>
          </w:p>
        </w:tc>
        <w:tc>
          <w:tcPr>
            <w:tcW w:w="991" w:type="dxa"/>
          </w:tcPr>
          <w:p w14:paraId="2081CE1E" w14:textId="29972BE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BRCA / PALB2</w:t>
            </w:r>
          </w:p>
        </w:tc>
        <w:tc>
          <w:tcPr>
            <w:tcW w:w="715" w:type="dxa"/>
          </w:tcPr>
          <w:p w14:paraId="340F82C5" w14:textId="4F94A21D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NTRK</w:t>
            </w:r>
          </w:p>
        </w:tc>
        <w:tc>
          <w:tcPr>
            <w:tcW w:w="848" w:type="dxa"/>
          </w:tcPr>
          <w:p w14:paraId="18F7E0D0" w14:textId="235C9CC7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FGFR2</w:t>
            </w:r>
          </w:p>
        </w:tc>
        <w:tc>
          <w:tcPr>
            <w:tcW w:w="850" w:type="dxa"/>
          </w:tcPr>
          <w:p w14:paraId="3EE42C67" w14:textId="46F9A30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IDH1 2</w:t>
            </w:r>
          </w:p>
        </w:tc>
        <w:tc>
          <w:tcPr>
            <w:tcW w:w="696" w:type="dxa"/>
          </w:tcPr>
          <w:p w14:paraId="0A4FFE24" w14:textId="1C4AC490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Ckit</w:t>
            </w:r>
          </w:p>
        </w:tc>
        <w:tc>
          <w:tcPr>
            <w:tcW w:w="971" w:type="dxa"/>
          </w:tcPr>
          <w:p w14:paraId="2CBB8FEA" w14:textId="416F407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PDGFRA</w:t>
            </w:r>
          </w:p>
        </w:tc>
      </w:tr>
    </w:tbl>
    <w:p w14:paraId="7885BD12" w14:textId="77777777" w:rsidR="00AE33F2" w:rsidRDefault="00AE33F2" w:rsidP="00AE33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3F3AF64" w14:textId="285315CF" w:rsidR="00AE33F2" w:rsidRPr="00AE33F2" w:rsidRDefault="00AE33F2" w:rsidP="00AE33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Autres : </w:t>
      </w:r>
    </w:p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ADF8C06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502C0F22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22474F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7EB4D60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0A90811F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AE33F2">
      <w:rPr>
        <w:rFonts w:asciiTheme="minorHAnsi" w:hAnsiTheme="minorHAnsi" w:cstheme="minorHAnsi"/>
        <w:b/>
        <w:bCs/>
        <w:color w:val="000000"/>
        <w:sz w:val="28"/>
        <w:szCs w:val="28"/>
      </w:rPr>
      <w:t>DIGESTIF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7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5"/>
  </w:num>
  <w:num w:numId="4" w16cid:durableId="1824619025">
    <w:abstractNumId w:val="4"/>
  </w:num>
  <w:num w:numId="5" w16cid:durableId="2067333381">
    <w:abstractNumId w:val="6"/>
  </w:num>
  <w:num w:numId="6" w16cid:durableId="393478282">
    <w:abstractNumId w:val="8"/>
  </w:num>
  <w:num w:numId="7" w16cid:durableId="971716505">
    <w:abstractNumId w:val="2"/>
  </w:num>
  <w:num w:numId="8" w16cid:durableId="2036735814">
    <w:abstractNumId w:val="0"/>
  </w:num>
  <w:num w:numId="9" w16cid:durableId="629483813">
    <w:abstractNumId w:val="3"/>
  </w:num>
  <w:num w:numId="10" w16cid:durableId="180296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22474F"/>
    <w:rsid w:val="00236FA8"/>
    <w:rsid w:val="00251133"/>
    <w:rsid w:val="00277FE6"/>
    <w:rsid w:val="002939B8"/>
    <w:rsid w:val="00295252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B7A65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2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3</cp:revision>
  <cp:lastPrinted>2023-03-15T21:59:00Z</cp:lastPrinted>
  <dcterms:created xsi:type="dcterms:W3CDTF">2025-08-09T00:15:00Z</dcterms:created>
  <dcterms:modified xsi:type="dcterms:W3CDTF">2025-11-12T18:42:00Z</dcterms:modified>
</cp:coreProperties>
</file>